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-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על חייו של בנימין זאב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היה החלום של הרצל ולמה הוא חשוב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והבעה בעזרת משפטים פשוטים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מקיפים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מדינה לעם היהודי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(האיש שחלם על מדינה ליהודים)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(דבר שהרצל כתב יום ולילה)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(דבר שרוצים שיקרה)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עונים בקצרה על הקטע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 מדינה לעם היהודי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שכולם יאמינו בחלום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מציירים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ציור ברור הקשור לנושא ומשפט שלם ומובן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מדינה לעם היהודי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בודפשט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הוא התגשם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הקטע בקול רם לפני שהתלמידים עונים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לכתוב על הלוח את המילים 'חלום' ו'מדינה'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חלק הציור כפעילות קבוצתית או ביתית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-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על בנימין זאב הרצל, שחלם על מדינה לעם היהודי. הוא כתב את חלומו בספר, וכעבור שנים החלום שלו התגשם.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כתוב  ·  בודפשט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מקיפים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עיר נולד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רומא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הרצל אהב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לצעוק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הרצל כתב ספר על...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עוגה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מכונית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מדינה לעם היהודי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נולד בעיר בודפשט.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כתב ספר על מדינה ליהודים.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משלימים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הרצל נולד בעיר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הרצל אהב ל__________ יום ולילה.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מתאימים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הרצל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דבר שהרצל כתב יום ולילה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דבר שרוצים שיקרה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האיש שחלם על מדינה ליהודים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עונים בקצרה על הקטע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על מה הרצל כתב בספר שלו?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הרצל רצה שיקרה אחרי שאנשים יקראו את הספר?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מציירים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ציירו את הבית שהרצל חלם עליו, וכתבו משפט אחד: 'אני חולם/חולמת על...'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היה החלום של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איפה נולד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בנימין זאב הרצל - האיש שחלם מדינה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